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6910C9" w:rsidRDefault="006D0EEC" w:rsidP="008D42B9">
      <w:pPr>
        <w:tabs>
          <w:tab w:val="left" w:pos="0"/>
          <w:tab w:val="left" w:pos="426"/>
        </w:tabs>
        <w:spacing w:after="0" w:line="240" w:lineRule="auto"/>
        <w:jc w:val="center"/>
        <w:rPr>
          <w:rFonts w:ascii="Times New Roman" w:eastAsia="Times New Roman" w:hAnsi="Times New Roman" w:cs="Times New Roman"/>
          <w:b/>
          <w:sz w:val="24"/>
          <w:szCs w:val="24"/>
        </w:rPr>
      </w:pPr>
      <w:r w:rsidRPr="006910C9">
        <w:rPr>
          <w:rFonts w:ascii="Times New Roman" w:eastAsia="Times New Roman" w:hAnsi="Times New Roman" w:cs="Times New Roman"/>
          <w:b/>
          <w:sz w:val="24"/>
          <w:szCs w:val="24"/>
        </w:rPr>
        <w:t>AIŠKINAMASIS RAŠTAS</w:t>
      </w:r>
    </w:p>
    <w:p w14:paraId="4263BA60" w14:textId="331EA226" w:rsidR="00041F77" w:rsidRPr="006910C9" w:rsidRDefault="006D0EEC" w:rsidP="002D54FC">
      <w:pPr>
        <w:spacing w:after="0" w:line="240" w:lineRule="auto"/>
        <w:jc w:val="center"/>
        <w:rPr>
          <w:rFonts w:ascii="Times New Roman" w:eastAsia="Times New Roman" w:hAnsi="Times New Roman" w:cs="Times New Roman"/>
          <w:b/>
          <w:bCs/>
          <w:sz w:val="24"/>
          <w:szCs w:val="24"/>
        </w:rPr>
      </w:pPr>
      <w:r w:rsidRPr="006910C9">
        <w:rPr>
          <w:rFonts w:ascii="Times New Roman" w:eastAsia="Times New Roman" w:hAnsi="Times New Roman" w:cs="Times New Roman"/>
          <w:b/>
          <w:bCs/>
          <w:sz w:val="24"/>
          <w:szCs w:val="24"/>
        </w:rPr>
        <w:t>PRIE</w:t>
      </w:r>
      <w:r w:rsidR="00E12D94" w:rsidRPr="006910C9">
        <w:rPr>
          <w:rFonts w:ascii="Times New Roman" w:eastAsia="Times New Roman" w:hAnsi="Times New Roman" w:cs="Times New Roman"/>
          <w:b/>
          <w:bCs/>
          <w:sz w:val="24"/>
          <w:szCs w:val="24"/>
        </w:rPr>
        <w:t xml:space="preserve"> </w:t>
      </w:r>
      <w:r w:rsidR="00041F77" w:rsidRPr="006910C9">
        <w:rPr>
          <w:rFonts w:ascii="Times New Roman" w:eastAsia="Times New Roman" w:hAnsi="Times New Roman" w:cs="Times New Roman"/>
          <w:b/>
          <w:bCs/>
          <w:sz w:val="24"/>
          <w:szCs w:val="24"/>
        </w:rPr>
        <w:t>SKUODO RAJONO SAVIVALDYBĖS TARYBOS SPRENDIMO PROJEKTO</w:t>
      </w:r>
    </w:p>
    <w:p w14:paraId="2A67A18F" w14:textId="0C36D5B7" w:rsidR="00B30AFF" w:rsidRPr="00B30AFF" w:rsidRDefault="003E6F19" w:rsidP="00B30AFF">
      <w:pPr>
        <w:spacing w:after="0" w:line="240" w:lineRule="auto"/>
        <w:jc w:val="center"/>
        <w:rPr>
          <w:rFonts w:ascii="Times New Roman" w:eastAsia="Times New Roman" w:hAnsi="Times New Roman" w:cs="Times New Roman"/>
          <w:b/>
          <w:color w:val="00000A"/>
          <w:sz w:val="24"/>
          <w:szCs w:val="24"/>
        </w:rPr>
      </w:pPr>
      <w:r w:rsidRPr="003E6F19">
        <w:rPr>
          <w:rFonts w:ascii="Times New Roman" w:eastAsia="Times New Roman" w:hAnsi="Times New Roman" w:cs="Times New Roman"/>
          <w:b/>
          <w:color w:val="00000A"/>
          <w:sz w:val="24"/>
          <w:szCs w:val="24"/>
        </w:rPr>
        <w:t xml:space="preserve">DĖL </w:t>
      </w:r>
      <w:r w:rsidR="00035A83">
        <w:rPr>
          <w:rFonts w:ascii="Times New Roman" w:eastAsia="Times New Roman" w:hAnsi="Times New Roman" w:cs="Times New Roman"/>
          <w:b/>
          <w:color w:val="00000A"/>
          <w:sz w:val="24"/>
          <w:szCs w:val="24"/>
        </w:rPr>
        <w:t xml:space="preserve">PRITARIMO </w:t>
      </w:r>
      <w:r w:rsidRPr="003E6F19">
        <w:rPr>
          <w:rFonts w:ascii="Times New Roman" w:eastAsia="Times New Roman" w:hAnsi="Times New Roman" w:cs="Times New Roman"/>
          <w:b/>
          <w:color w:val="00000A"/>
          <w:sz w:val="24"/>
          <w:szCs w:val="24"/>
        </w:rPr>
        <w:t>SKUODO MIESTO 2023–2029 METŲ VIETOS PLĖTROS STRATEGIJOS PAKEITIM</w:t>
      </w:r>
      <w:r w:rsidR="00035A83">
        <w:rPr>
          <w:rFonts w:ascii="Times New Roman" w:eastAsia="Times New Roman" w:hAnsi="Times New Roman" w:cs="Times New Roman"/>
          <w:b/>
          <w:color w:val="00000A"/>
          <w:sz w:val="24"/>
          <w:szCs w:val="24"/>
        </w:rPr>
        <w:t>UI</w:t>
      </w:r>
      <w:r w:rsidRPr="003E6F19">
        <w:rPr>
          <w:rFonts w:ascii="Times New Roman" w:eastAsia="Times New Roman" w:hAnsi="Times New Roman" w:cs="Times New Roman"/>
          <w:b/>
          <w:color w:val="00000A"/>
          <w:sz w:val="24"/>
          <w:szCs w:val="24"/>
        </w:rPr>
        <w:t xml:space="preserve"> IR 1.2.5 VEIKSMO FINANSAVIM</w:t>
      </w:r>
      <w:r w:rsidR="00035A83">
        <w:rPr>
          <w:rFonts w:ascii="Times New Roman" w:eastAsia="Times New Roman" w:hAnsi="Times New Roman" w:cs="Times New Roman"/>
          <w:b/>
          <w:color w:val="00000A"/>
          <w:sz w:val="24"/>
          <w:szCs w:val="24"/>
        </w:rPr>
        <w:t>UI</w:t>
      </w:r>
    </w:p>
    <w:p w14:paraId="0B975E60" w14:textId="77777777" w:rsidR="00A46E5E" w:rsidRPr="006910C9" w:rsidRDefault="00A46E5E" w:rsidP="00A46E5E">
      <w:pPr>
        <w:spacing w:after="0" w:line="240" w:lineRule="auto"/>
        <w:jc w:val="center"/>
        <w:rPr>
          <w:rFonts w:ascii="Times New Roman" w:eastAsia="Times New Roman" w:hAnsi="Times New Roman" w:cs="Times New Roman"/>
          <w:bCs/>
          <w:sz w:val="24"/>
          <w:szCs w:val="24"/>
          <w:lang w:eastAsia="ja-JP"/>
        </w:rPr>
      </w:pPr>
    </w:p>
    <w:p w14:paraId="4616CE30" w14:textId="04575E03" w:rsidR="006D0EEC" w:rsidRPr="006910C9" w:rsidRDefault="006D0EEC" w:rsidP="006D0EEC">
      <w:pPr>
        <w:spacing w:after="0" w:line="240" w:lineRule="auto"/>
        <w:jc w:val="center"/>
        <w:rPr>
          <w:rFonts w:ascii="Times New Roman" w:eastAsia="Times New Roman" w:hAnsi="Times New Roman" w:cs="Times New Roman"/>
          <w:bCs/>
          <w:sz w:val="24"/>
          <w:szCs w:val="24"/>
          <w:lang w:eastAsia="ja-JP"/>
        </w:rPr>
      </w:pPr>
      <w:r w:rsidRPr="006910C9">
        <w:rPr>
          <w:rFonts w:ascii="Times New Roman" w:eastAsia="Times New Roman" w:hAnsi="Times New Roman" w:cs="Times New Roman"/>
          <w:bCs/>
          <w:sz w:val="24"/>
          <w:szCs w:val="24"/>
          <w:lang w:eastAsia="ja-JP"/>
        </w:rPr>
        <w:t>20</w:t>
      </w:r>
      <w:r w:rsidR="003E7385" w:rsidRPr="006910C9">
        <w:rPr>
          <w:rFonts w:ascii="Times New Roman" w:eastAsia="Times New Roman" w:hAnsi="Times New Roman" w:cs="Times New Roman"/>
          <w:bCs/>
          <w:sz w:val="24"/>
          <w:szCs w:val="24"/>
          <w:lang w:eastAsia="ja-JP"/>
        </w:rPr>
        <w:t>2</w:t>
      </w:r>
      <w:r w:rsidR="00413C69">
        <w:rPr>
          <w:rFonts w:ascii="Times New Roman" w:eastAsia="Times New Roman" w:hAnsi="Times New Roman" w:cs="Times New Roman"/>
          <w:bCs/>
          <w:sz w:val="24"/>
          <w:szCs w:val="24"/>
          <w:lang w:eastAsia="ja-JP"/>
        </w:rPr>
        <w:t>6</w:t>
      </w:r>
      <w:r w:rsidRPr="006910C9">
        <w:rPr>
          <w:rFonts w:ascii="Times New Roman" w:eastAsia="Times New Roman" w:hAnsi="Times New Roman" w:cs="Times New Roman"/>
          <w:bCs/>
          <w:sz w:val="24"/>
          <w:szCs w:val="24"/>
          <w:lang w:eastAsia="ja-JP"/>
        </w:rPr>
        <w:t xml:space="preserve"> m.</w:t>
      </w:r>
      <w:r w:rsidR="00891697" w:rsidRPr="006910C9">
        <w:rPr>
          <w:rFonts w:ascii="Times New Roman" w:eastAsia="Times New Roman" w:hAnsi="Times New Roman" w:cs="Times New Roman"/>
          <w:bCs/>
          <w:sz w:val="24"/>
          <w:szCs w:val="24"/>
          <w:lang w:eastAsia="ja-JP"/>
        </w:rPr>
        <w:t xml:space="preserve"> </w:t>
      </w:r>
      <w:r w:rsidR="00B30AFF">
        <w:rPr>
          <w:rFonts w:ascii="Times New Roman" w:eastAsia="Times New Roman" w:hAnsi="Times New Roman" w:cs="Times New Roman"/>
          <w:bCs/>
          <w:sz w:val="24"/>
          <w:szCs w:val="24"/>
          <w:lang w:eastAsia="ja-JP"/>
        </w:rPr>
        <w:t>gegužės</w:t>
      </w:r>
      <w:r w:rsidR="00A46E5E">
        <w:rPr>
          <w:rFonts w:ascii="Times New Roman" w:eastAsia="Times New Roman" w:hAnsi="Times New Roman" w:cs="Times New Roman"/>
          <w:bCs/>
          <w:sz w:val="24"/>
          <w:szCs w:val="24"/>
          <w:lang w:eastAsia="ja-JP"/>
        </w:rPr>
        <w:t xml:space="preserve"> </w:t>
      </w:r>
      <w:r w:rsidR="00035A83">
        <w:rPr>
          <w:rFonts w:ascii="Times New Roman" w:eastAsia="Times New Roman" w:hAnsi="Times New Roman" w:cs="Times New Roman"/>
          <w:bCs/>
          <w:sz w:val="24"/>
          <w:szCs w:val="24"/>
          <w:lang w:eastAsia="ja-JP"/>
        </w:rPr>
        <w:t>20</w:t>
      </w:r>
      <w:r w:rsidR="00FB1450">
        <w:rPr>
          <w:rFonts w:ascii="Times New Roman" w:eastAsia="Times New Roman" w:hAnsi="Times New Roman" w:cs="Times New Roman"/>
          <w:bCs/>
          <w:sz w:val="24"/>
          <w:szCs w:val="24"/>
          <w:lang w:eastAsia="ja-JP"/>
        </w:rPr>
        <w:t xml:space="preserve"> </w:t>
      </w:r>
      <w:r w:rsidRPr="006910C9">
        <w:rPr>
          <w:rFonts w:ascii="Times New Roman" w:eastAsia="Times New Roman" w:hAnsi="Times New Roman" w:cs="Times New Roman"/>
          <w:bCs/>
          <w:sz w:val="24"/>
          <w:szCs w:val="24"/>
          <w:lang w:eastAsia="ja-JP"/>
        </w:rPr>
        <w:t xml:space="preserve">d. </w:t>
      </w:r>
      <w:r w:rsidR="00FA04FA" w:rsidRPr="006910C9">
        <w:rPr>
          <w:rFonts w:ascii="Times New Roman" w:eastAsia="Times New Roman" w:hAnsi="Times New Roman" w:cs="Times New Roman"/>
          <w:bCs/>
          <w:sz w:val="24"/>
          <w:szCs w:val="24"/>
          <w:lang w:eastAsia="ja-JP"/>
        </w:rPr>
        <w:t>Nr. T10</w:t>
      </w:r>
      <w:r w:rsidR="00C63D77" w:rsidRPr="006910C9">
        <w:rPr>
          <w:rFonts w:ascii="Times New Roman" w:eastAsia="Times New Roman" w:hAnsi="Times New Roman" w:cs="Times New Roman"/>
          <w:bCs/>
          <w:sz w:val="24"/>
          <w:szCs w:val="24"/>
          <w:lang w:eastAsia="ja-JP"/>
        </w:rPr>
        <w:t>-</w:t>
      </w:r>
      <w:r w:rsidR="00035A83">
        <w:rPr>
          <w:rFonts w:ascii="Times New Roman" w:eastAsia="Times New Roman" w:hAnsi="Times New Roman" w:cs="Times New Roman"/>
          <w:bCs/>
          <w:sz w:val="24"/>
          <w:szCs w:val="24"/>
          <w:lang w:eastAsia="ja-JP"/>
        </w:rPr>
        <w:t>110</w:t>
      </w:r>
    </w:p>
    <w:p w14:paraId="73F0D74F" w14:textId="77777777" w:rsidR="006D0EEC" w:rsidRPr="006910C9" w:rsidRDefault="006D0EEC" w:rsidP="006D0EEC">
      <w:pPr>
        <w:spacing w:after="0" w:line="240" w:lineRule="auto"/>
        <w:jc w:val="center"/>
        <w:rPr>
          <w:rFonts w:ascii="Times New Roman" w:eastAsia="Times New Roman" w:hAnsi="Times New Roman" w:cs="Times New Roman"/>
          <w:bCs/>
          <w:sz w:val="24"/>
          <w:szCs w:val="24"/>
          <w:lang w:eastAsia="ja-JP"/>
        </w:rPr>
      </w:pPr>
      <w:r w:rsidRPr="006910C9">
        <w:rPr>
          <w:rFonts w:ascii="Times New Roman" w:eastAsia="Times New Roman" w:hAnsi="Times New Roman" w:cs="Times New Roman"/>
          <w:bCs/>
          <w:sz w:val="24"/>
          <w:szCs w:val="24"/>
          <w:lang w:eastAsia="ja-JP"/>
        </w:rPr>
        <w:t>Skuodas</w:t>
      </w:r>
    </w:p>
    <w:p w14:paraId="7980E3A9" w14:textId="77777777" w:rsidR="006D0EEC" w:rsidRPr="006910C9" w:rsidRDefault="006D0EEC" w:rsidP="006D0EEC">
      <w:pPr>
        <w:spacing w:after="0" w:line="240" w:lineRule="auto"/>
        <w:rPr>
          <w:rFonts w:ascii="Times New Roman" w:eastAsia="Times New Roman" w:hAnsi="Times New Roman" w:cs="Times New Roman"/>
          <w:bCs/>
          <w:sz w:val="24"/>
          <w:szCs w:val="24"/>
          <w:lang w:eastAsia="ja-JP"/>
        </w:rPr>
      </w:pPr>
    </w:p>
    <w:p w14:paraId="6A0E3A1D" w14:textId="062BD5B2" w:rsidR="001B4DEA" w:rsidRPr="006910C9" w:rsidRDefault="000C7CFD" w:rsidP="003E6F19">
      <w:pPr>
        <w:spacing w:after="0" w:line="240" w:lineRule="auto"/>
        <w:ind w:firstLine="692"/>
        <w:contextualSpacing/>
        <w:jc w:val="both"/>
        <w:rPr>
          <w:rFonts w:ascii="Times New Roman" w:eastAsia="Times New Roman" w:hAnsi="Times New Roman" w:cs="Times New Roman"/>
          <w:b/>
          <w:sz w:val="24"/>
          <w:szCs w:val="24"/>
        </w:rPr>
      </w:pPr>
      <w:r w:rsidRPr="006910C9">
        <w:rPr>
          <w:rFonts w:ascii="Times New Roman" w:eastAsia="Times New Roman" w:hAnsi="Times New Roman" w:cs="Times New Roman"/>
          <w:b/>
          <w:sz w:val="24"/>
          <w:szCs w:val="24"/>
        </w:rPr>
        <w:t xml:space="preserve">1. </w:t>
      </w:r>
      <w:r w:rsidR="001B4DEA" w:rsidRPr="006910C9">
        <w:rPr>
          <w:rFonts w:ascii="Times New Roman" w:eastAsia="Times New Roman" w:hAnsi="Times New Roman" w:cs="Times New Roman"/>
          <w:b/>
          <w:sz w:val="24"/>
          <w:szCs w:val="24"/>
        </w:rPr>
        <w:t xml:space="preserve">Parengto sprendimo projekto tikslas ir uždaviniai. </w:t>
      </w:r>
    </w:p>
    <w:p w14:paraId="6A4C11C4" w14:textId="67DAC25D" w:rsidR="009511C1" w:rsidRDefault="00B30AFF" w:rsidP="003E6F19">
      <w:pPr>
        <w:pStyle w:val="isselectedend"/>
        <w:spacing w:before="0" w:beforeAutospacing="0" w:after="0" w:afterAutospacing="0"/>
        <w:ind w:firstLine="692"/>
        <w:contextualSpacing/>
        <w:jc w:val="both"/>
      </w:pPr>
      <w:r>
        <w:t xml:space="preserve">Tikslas – pritarti Skuodo miesto 2023–2029 metų vietos plėtros strategijos (toliau – Strategija) esminiam keitimui, papildant Strategiją civilinės saugos švietimo veiklomis, bei numatyti Skuodo rajono savivaldybės finansinį prisidėjimą prie vietos projektų, įgyvendinamų pagal naujai įtraukiamą Strategijos veiksmą Nr. 1.2.5. Civilinės saugos švietimo veiklos susijusios su gyventojų pasirengimo ekstremaliosioms situacijoms stiprinimu, visuomenės atsparumo didinimu bei civilinės saugos kompetencijų ugdymu. </w:t>
      </w:r>
    </w:p>
    <w:p w14:paraId="4E35B6A8" w14:textId="77777777" w:rsidR="00D5429E" w:rsidRPr="00B30AFF" w:rsidRDefault="00D5429E" w:rsidP="003E6F19">
      <w:pPr>
        <w:pStyle w:val="isselectedend"/>
        <w:spacing w:before="0" w:beforeAutospacing="0" w:after="0" w:afterAutospacing="0"/>
        <w:ind w:firstLine="692"/>
        <w:contextualSpacing/>
        <w:jc w:val="both"/>
      </w:pPr>
    </w:p>
    <w:p w14:paraId="0DF41850" w14:textId="1E7B8F2C" w:rsidR="001B4DEA" w:rsidRPr="006910C9" w:rsidRDefault="000C7CFD" w:rsidP="003E6F19">
      <w:pPr>
        <w:pStyle w:val="Sraopastraipa"/>
        <w:spacing w:after="0" w:line="240" w:lineRule="auto"/>
        <w:ind w:left="0" w:firstLine="692"/>
        <w:jc w:val="both"/>
        <w:rPr>
          <w:rFonts w:ascii="Times New Roman" w:eastAsia="Times New Roman" w:hAnsi="Times New Roman" w:cs="Times New Roman"/>
          <w:b/>
          <w:sz w:val="24"/>
          <w:szCs w:val="24"/>
        </w:rPr>
      </w:pPr>
      <w:r w:rsidRPr="006910C9">
        <w:rPr>
          <w:rFonts w:ascii="Times New Roman" w:eastAsia="Times New Roman" w:hAnsi="Times New Roman" w:cs="Times New Roman"/>
          <w:b/>
          <w:sz w:val="24"/>
          <w:szCs w:val="24"/>
        </w:rPr>
        <w:t xml:space="preserve">2. </w:t>
      </w:r>
      <w:r w:rsidR="001B4DEA" w:rsidRPr="006910C9">
        <w:rPr>
          <w:rFonts w:ascii="Times New Roman" w:eastAsia="Times New Roman" w:hAnsi="Times New Roman" w:cs="Times New Roman"/>
          <w:b/>
          <w:sz w:val="24"/>
          <w:szCs w:val="24"/>
        </w:rPr>
        <w:t>Siūlomos teisinio reguliavimo nuostatos.</w:t>
      </w:r>
    </w:p>
    <w:p w14:paraId="27BC5E0F" w14:textId="4C64A2EC" w:rsidR="00133EE5" w:rsidRDefault="00B30AFF" w:rsidP="003E6F19">
      <w:pPr>
        <w:pStyle w:val="Sraopastraipa"/>
        <w:spacing w:after="0" w:line="240" w:lineRule="auto"/>
        <w:ind w:left="0" w:firstLine="692"/>
        <w:jc w:val="both"/>
        <w:rPr>
          <w:rFonts w:ascii="Times New Roman" w:eastAsia="Times New Roman" w:hAnsi="Times New Roman" w:cs="Times New Roman"/>
          <w:bCs/>
          <w:sz w:val="24"/>
          <w:szCs w:val="24"/>
        </w:rPr>
      </w:pPr>
      <w:r w:rsidRPr="00B30AFF">
        <w:rPr>
          <w:rFonts w:ascii="Times New Roman" w:eastAsia="Times New Roman" w:hAnsi="Times New Roman" w:cs="Times New Roman"/>
          <w:bCs/>
          <w:sz w:val="24"/>
          <w:szCs w:val="24"/>
        </w:rPr>
        <w:t>Strategijos keitimas inicijuojamas vadovaujantis Lietuvos Respublikos vidaus reikalų ministro 2026 m. balandžio 20 d. įsakymu Nr. 1V-314 „Dėl vietos plėtros strategijų keitimo inicijavimo, jo esminių sąlygų, pradžios ir pabaigos nustatymo“.</w:t>
      </w:r>
    </w:p>
    <w:p w14:paraId="3707058B" w14:textId="34A10895" w:rsidR="002A2ECE" w:rsidRPr="002A2ECE" w:rsidRDefault="002A2ECE" w:rsidP="003E6F19">
      <w:pPr>
        <w:spacing w:after="0" w:line="240" w:lineRule="auto"/>
        <w:ind w:firstLine="692"/>
        <w:contextualSpacing/>
        <w:jc w:val="both"/>
        <w:rPr>
          <w:rFonts w:ascii="Times New Roman" w:eastAsia="Times New Roman" w:hAnsi="Times New Roman" w:cs="Times New Roman"/>
          <w:bCs/>
          <w:sz w:val="24"/>
          <w:szCs w:val="24"/>
          <w:lang w:val="en-US"/>
        </w:rPr>
      </w:pPr>
      <w:r w:rsidRPr="002A2ECE">
        <w:rPr>
          <w:rFonts w:ascii="Times New Roman" w:eastAsia="Times New Roman" w:hAnsi="Times New Roman" w:cs="Times New Roman"/>
          <w:bCs/>
          <w:sz w:val="24"/>
          <w:szCs w:val="24"/>
          <w:lang w:val="en-US"/>
        </w:rPr>
        <w:t>Sprendimo projektu siūloma</w:t>
      </w:r>
      <w:r>
        <w:rPr>
          <w:rFonts w:ascii="Times New Roman" w:eastAsia="Times New Roman" w:hAnsi="Times New Roman" w:cs="Times New Roman"/>
          <w:bCs/>
          <w:sz w:val="24"/>
          <w:szCs w:val="24"/>
          <w:lang w:val="en-US"/>
        </w:rPr>
        <w:t xml:space="preserve"> </w:t>
      </w:r>
      <w:r w:rsidRPr="002A2ECE">
        <w:rPr>
          <w:rFonts w:ascii="Times New Roman" w:eastAsia="Times New Roman" w:hAnsi="Times New Roman" w:cs="Times New Roman"/>
          <w:bCs/>
          <w:sz w:val="24"/>
          <w:szCs w:val="24"/>
          <w:lang w:val="en-US"/>
        </w:rPr>
        <w:t>pritarti</w:t>
      </w:r>
      <w:r>
        <w:rPr>
          <w:rFonts w:ascii="Times New Roman" w:eastAsia="Times New Roman" w:hAnsi="Times New Roman" w:cs="Times New Roman"/>
          <w:bCs/>
          <w:sz w:val="24"/>
          <w:szCs w:val="24"/>
          <w:lang w:val="en-US"/>
        </w:rPr>
        <w:t xml:space="preserve"> šiems</w:t>
      </w:r>
      <w:r w:rsidRPr="002A2ECE">
        <w:rPr>
          <w:rFonts w:ascii="Times New Roman" w:eastAsia="Times New Roman" w:hAnsi="Times New Roman" w:cs="Times New Roman"/>
          <w:bCs/>
          <w:sz w:val="24"/>
          <w:szCs w:val="24"/>
          <w:lang w:val="en-US"/>
        </w:rPr>
        <w:t xml:space="preserve"> Skuodo miesto 2023–2029 metų vietos plėtros strategijos pakeitimams</w:t>
      </w:r>
      <w:r>
        <w:rPr>
          <w:rFonts w:ascii="Times New Roman" w:eastAsia="Times New Roman" w:hAnsi="Times New Roman" w:cs="Times New Roman"/>
          <w:bCs/>
          <w:sz w:val="24"/>
          <w:szCs w:val="24"/>
          <w:lang w:val="en-US"/>
        </w:rPr>
        <w:t>:</w:t>
      </w:r>
    </w:p>
    <w:p w14:paraId="236C7FF0" w14:textId="781E5D27" w:rsidR="002A2ECE" w:rsidRPr="002A2ECE" w:rsidRDefault="00D5429E" w:rsidP="003E6F19">
      <w:pPr>
        <w:pStyle w:val="Sraopastraipa"/>
        <w:numPr>
          <w:ilvl w:val="0"/>
          <w:numId w:val="4"/>
        </w:numPr>
        <w:spacing w:after="0" w:line="240" w:lineRule="auto"/>
        <w:ind w:left="0" w:firstLine="692"/>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w:t>
      </w:r>
      <w:r w:rsidR="002A2ECE" w:rsidRPr="002A2ECE">
        <w:rPr>
          <w:rFonts w:ascii="Times New Roman" w:eastAsia="Times New Roman" w:hAnsi="Times New Roman" w:cs="Times New Roman"/>
          <w:bCs/>
          <w:sz w:val="24"/>
          <w:szCs w:val="24"/>
          <w:lang w:val="en-US"/>
        </w:rPr>
        <w:t xml:space="preserve">apildyti Strategijos Tikslą Nr. 1 </w:t>
      </w:r>
      <w:r w:rsidR="002A2ECE">
        <w:rPr>
          <w:rFonts w:ascii="Times New Roman" w:eastAsia="Times New Roman" w:hAnsi="Times New Roman" w:cs="Times New Roman"/>
          <w:bCs/>
          <w:sz w:val="24"/>
          <w:szCs w:val="24"/>
          <w:lang w:val="en-US"/>
        </w:rPr>
        <w:t xml:space="preserve">ir  Uždavinį Nr. 1.2. </w:t>
      </w:r>
      <w:r w:rsidR="002A2ECE" w:rsidRPr="002A2ECE">
        <w:rPr>
          <w:rFonts w:ascii="Times New Roman" w:eastAsia="Times New Roman" w:hAnsi="Times New Roman" w:cs="Times New Roman"/>
          <w:bCs/>
          <w:sz w:val="24"/>
          <w:szCs w:val="24"/>
          <w:lang w:val="en-US"/>
        </w:rPr>
        <w:t>nuostatomis, susijusiomis su gyventojų pasirengimo ekstremaliosioms situacijoms stiprinimu;</w:t>
      </w:r>
    </w:p>
    <w:p w14:paraId="61645485" w14:textId="59305A85" w:rsidR="002A2ECE" w:rsidRPr="002A2ECE" w:rsidRDefault="002A2ECE" w:rsidP="003E6F19">
      <w:pPr>
        <w:pStyle w:val="Sraopastraipa"/>
        <w:numPr>
          <w:ilvl w:val="0"/>
          <w:numId w:val="4"/>
        </w:numPr>
        <w:spacing w:after="0" w:line="240" w:lineRule="auto"/>
        <w:ind w:left="0" w:firstLine="692"/>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00D5429E">
        <w:rPr>
          <w:rFonts w:ascii="Times New Roman" w:eastAsia="Times New Roman" w:hAnsi="Times New Roman" w:cs="Times New Roman"/>
          <w:bCs/>
          <w:sz w:val="24"/>
          <w:szCs w:val="24"/>
          <w:lang w:val="en-US"/>
        </w:rPr>
        <w:t>Į</w:t>
      </w:r>
      <w:r w:rsidRPr="002A2ECE">
        <w:rPr>
          <w:rFonts w:ascii="Times New Roman" w:eastAsia="Times New Roman" w:hAnsi="Times New Roman" w:cs="Times New Roman"/>
          <w:bCs/>
          <w:sz w:val="24"/>
          <w:szCs w:val="24"/>
          <w:lang w:val="en-US"/>
        </w:rPr>
        <w:t>traukti naują Strategijos veiksmą Nr. 1.2.5 „Civilinės saugos švietimo ir praktinių mokymų organizavimas Skuodo miesto gyventojams“;</w:t>
      </w:r>
    </w:p>
    <w:p w14:paraId="610B69E6" w14:textId="534B1E5D" w:rsidR="002A2ECE" w:rsidRPr="002A2ECE" w:rsidRDefault="002A2ECE" w:rsidP="003E6F19">
      <w:pPr>
        <w:pStyle w:val="Sraopastraipa"/>
        <w:numPr>
          <w:ilvl w:val="0"/>
          <w:numId w:val="4"/>
        </w:numPr>
        <w:spacing w:after="0" w:line="240" w:lineRule="auto"/>
        <w:ind w:left="0" w:firstLine="692"/>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r w:rsidR="00D5429E">
        <w:rPr>
          <w:rFonts w:ascii="Times New Roman" w:eastAsia="Times New Roman" w:hAnsi="Times New Roman" w:cs="Times New Roman"/>
          <w:bCs/>
          <w:sz w:val="24"/>
          <w:szCs w:val="24"/>
          <w:lang w:val="en-US"/>
        </w:rPr>
        <w:t>N</w:t>
      </w:r>
      <w:r w:rsidRPr="002A2ECE">
        <w:rPr>
          <w:rFonts w:ascii="Times New Roman" w:eastAsia="Times New Roman" w:hAnsi="Times New Roman" w:cs="Times New Roman"/>
          <w:bCs/>
          <w:sz w:val="24"/>
          <w:szCs w:val="24"/>
          <w:lang w:val="en-US"/>
        </w:rPr>
        <w:t>umatyti Skuodo rajono savivaldybės finansinį prisidėjimą</w:t>
      </w:r>
      <w:r>
        <w:rPr>
          <w:rFonts w:ascii="Times New Roman" w:eastAsia="Times New Roman" w:hAnsi="Times New Roman" w:cs="Times New Roman"/>
          <w:bCs/>
          <w:sz w:val="24"/>
          <w:szCs w:val="24"/>
          <w:lang w:val="en-US"/>
        </w:rPr>
        <w:t xml:space="preserve"> (5 proc.)</w:t>
      </w:r>
      <w:r w:rsidRPr="002A2ECE">
        <w:rPr>
          <w:rFonts w:ascii="Times New Roman" w:eastAsia="Times New Roman" w:hAnsi="Times New Roman" w:cs="Times New Roman"/>
          <w:bCs/>
          <w:sz w:val="24"/>
          <w:szCs w:val="24"/>
          <w:lang w:val="en-US"/>
        </w:rPr>
        <w:t xml:space="preserve"> prie vietos projektų, įgyvendinamų pagal naują Strategijos veiksmą.</w:t>
      </w:r>
    </w:p>
    <w:p w14:paraId="47B60E5A" w14:textId="77777777" w:rsidR="00B30AFF" w:rsidRPr="00D5429E" w:rsidRDefault="00B30AFF" w:rsidP="003E6F19">
      <w:pPr>
        <w:spacing w:after="0" w:line="240" w:lineRule="auto"/>
        <w:ind w:firstLine="692"/>
        <w:contextualSpacing/>
        <w:jc w:val="both"/>
        <w:rPr>
          <w:rFonts w:ascii="Times New Roman" w:eastAsia="Times New Roman" w:hAnsi="Times New Roman" w:cs="Times New Roman"/>
          <w:bCs/>
          <w:sz w:val="24"/>
          <w:szCs w:val="24"/>
        </w:rPr>
      </w:pPr>
    </w:p>
    <w:p w14:paraId="05951C3E" w14:textId="778D20CA" w:rsidR="006E5022" w:rsidRDefault="000C7CFD" w:rsidP="003E6F19">
      <w:pPr>
        <w:pStyle w:val="Sraopastraipa"/>
        <w:spacing w:after="0" w:line="240" w:lineRule="auto"/>
        <w:ind w:left="0" w:firstLine="692"/>
        <w:jc w:val="both"/>
        <w:rPr>
          <w:rFonts w:ascii="Times New Roman" w:eastAsia="Times New Roman" w:hAnsi="Times New Roman" w:cs="Times New Roman"/>
          <w:b/>
          <w:sz w:val="24"/>
          <w:szCs w:val="24"/>
        </w:rPr>
      </w:pPr>
      <w:r w:rsidRPr="006910C9">
        <w:rPr>
          <w:rFonts w:ascii="Times New Roman" w:eastAsia="Times New Roman" w:hAnsi="Times New Roman" w:cs="Times New Roman"/>
          <w:b/>
          <w:sz w:val="24"/>
          <w:szCs w:val="24"/>
        </w:rPr>
        <w:t xml:space="preserve">3. </w:t>
      </w:r>
      <w:r w:rsidR="001B4DEA" w:rsidRPr="006910C9">
        <w:rPr>
          <w:rFonts w:ascii="Times New Roman" w:eastAsia="Times New Roman" w:hAnsi="Times New Roman" w:cs="Times New Roman"/>
          <w:b/>
          <w:sz w:val="24"/>
          <w:szCs w:val="24"/>
        </w:rPr>
        <w:t>Laukiami rezultatai.</w:t>
      </w:r>
    </w:p>
    <w:p w14:paraId="201F5962" w14:textId="77777777" w:rsidR="002A2ECE" w:rsidRDefault="002A2ECE" w:rsidP="003E6F19">
      <w:pPr>
        <w:pStyle w:val="Sraopastraipa"/>
        <w:spacing w:after="0" w:line="240" w:lineRule="auto"/>
        <w:ind w:left="0" w:firstLine="692"/>
        <w:jc w:val="both"/>
        <w:rPr>
          <w:rFonts w:ascii="Times New Roman" w:eastAsia="Times New Roman" w:hAnsi="Times New Roman" w:cs="Times New Roman"/>
          <w:bCs/>
          <w:sz w:val="24"/>
          <w:szCs w:val="24"/>
        </w:rPr>
      </w:pPr>
      <w:r w:rsidRPr="002A2ECE">
        <w:rPr>
          <w:rFonts w:ascii="Times New Roman" w:eastAsia="Times New Roman" w:hAnsi="Times New Roman" w:cs="Times New Roman"/>
          <w:bCs/>
          <w:sz w:val="24"/>
          <w:szCs w:val="24"/>
        </w:rPr>
        <w:t>Priėmus sprendimą bus sudarytos sąlygos papildyti Strategiją naujomis civilinės saugos švietimo veiklomis ir teikti Strategijos pakeitimą finansavimui gauti.</w:t>
      </w:r>
    </w:p>
    <w:p w14:paraId="47850051" w14:textId="1BA07F06" w:rsidR="002A2ECE" w:rsidRDefault="002A2ECE" w:rsidP="003E6F19">
      <w:pPr>
        <w:pStyle w:val="Sraopastraipa"/>
        <w:spacing w:after="0" w:line="240" w:lineRule="auto"/>
        <w:ind w:left="0" w:firstLine="692"/>
        <w:jc w:val="both"/>
        <w:rPr>
          <w:rFonts w:ascii="Times New Roman" w:eastAsia="Times New Roman" w:hAnsi="Times New Roman" w:cs="Times New Roman"/>
          <w:sz w:val="24"/>
          <w:szCs w:val="24"/>
        </w:rPr>
      </w:pPr>
      <w:r w:rsidRPr="002A2ECE">
        <w:rPr>
          <w:rFonts w:ascii="Times New Roman" w:eastAsia="Times New Roman" w:hAnsi="Times New Roman" w:cs="Times New Roman"/>
          <w:sz w:val="24"/>
          <w:szCs w:val="24"/>
        </w:rPr>
        <w:t>Strategijos keitimas sudarys galimybę papildomai pritraukti daugiau kaip 100 tūkst. Eur Europos Sąjungos fondų lėšų Skuodo miesto gyventojų civilinės saugos kompetencijų, pasirengimo ekstremaliosioms situacijoms ir bendruomenės atsparumo stiprinimui</w:t>
      </w:r>
      <w:r>
        <w:rPr>
          <w:rFonts w:ascii="Times New Roman" w:eastAsia="Times New Roman" w:hAnsi="Times New Roman" w:cs="Times New Roman"/>
          <w:sz w:val="24"/>
          <w:szCs w:val="24"/>
        </w:rPr>
        <w:t>.</w:t>
      </w:r>
      <w:r w:rsidR="00414DDA">
        <w:rPr>
          <w:rFonts w:ascii="Times New Roman" w:eastAsia="Times New Roman" w:hAnsi="Times New Roman" w:cs="Times New Roman"/>
          <w:sz w:val="24"/>
          <w:szCs w:val="24"/>
        </w:rPr>
        <w:t xml:space="preserve"> </w:t>
      </w:r>
      <w:r w:rsidRPr="002A2ECE">
        <w:rPr>
          <w:rFonts w:ascii="Times New Roman" w:eastAsia="Times New Roman" w:hAnsi="Times New Roman" w:cs="Times New Roman"/>
          <w:sz w:val="24"/>
          <w:szCs w:val="24"/>
        </w:rPr>
        <w:t>Planuojama, kad veiklose dalyvau</w:t>
      </w:r>
      <w:r>
        <w:rPr>
          <w:rFonts w:ascii="Times New Roman" w:eastAsia="Times New Roman" w:hAnsi="Times New Roman" w:cs="Times New Roman"/>
          <w:sz w:val="24"/>
          <w:szCs w:val="24"/>
        </w:rPr>
        <w:t>tų</w:t>
      </w:r>
      <w:r w:rsidRPr="002A2ECE">
        <w:rPr>
          <w:rFonts w:ascii="Times New Roman" w:eastAsia="Times New Roman" w:hAnsi="Times New Roman" w:cs="Times New Roman"/>
          <w:sz w:val="24"/>
          <w:szCs w:val="24"/>
        </w:rPr>
        <w:t xml:space="preserve"> ne mažiau kaip 100 Skuodo miesto gyventojų, o ne mažiau kaip 95 procentai dalyvių įg</w:t>
      </w:r>
      <w:r>
        <w:rPr>
          <w:rFonts w:ascii="Times New Roman" w:eastAsia="Times New Roman" w:hAnsi="Times New Roman" w:cs="Times New Roman"/>
          <w:sz w:val="24"/>
          <w:szCs w:val="24"/>
        </w:rPr>
        <w:t>ytų</w:t>
      </w:r>
      <w:r w:rsidRPr="002A2ECE">
        <w:rPr>
          <w:rFonts w:ascii="Times New Roman" w:eastAsia="Times New Roman" w:hAnsi="Times New Roman" w:cs="Times New Roman"/>
          <w:sz w:val="24"/>
          <w:szCs w:val="24"/>
        </w:rPr>
        <w:t xml:space="preserve"> praktinių civilinės saugos įgūdžių</w:t>
      </w:r>
      <w:r>
        <w:rPr>
          <w:rFonts w:ascii="Times New Roman" w:eastAsia="Times New Roman" w:hAnsi="Times New Roman" w:cs="Times New Roman"/>
          <w:sz w:val="24"/>
          <w:szCs w:val="24"/>
        </w:rPr>
        <w:t>.</w:t>
      </w:r>
    </w:p>
    <w:p w14:paraId="37895D59" w14:textId="77777777" w:rsidR="00414DDA" w:rsidRPr="00414DDA" w:rsidRDefault="00414DDA" w:rsidP="003E6F19">
      <w:pPr>
        <w:pStyle w:val="Sraopastraipa"/>
        <w:spacing w:after="0" w:line="240" w:lineRule="auto"/>
        <w:ind w:left="0" w:firstLine="692"/>
        <w:jc w:val="both"/>
        <w:rPr>
          <w:rFonts w:ascii="Times New Roman" w:eastAsia="Times New Roman" w:hAnsi="Times New Roman" w:cs="Times New Roman"/>
          <w:bCs/>
          <w:sz w:val="24"/>
          <w:szCs w:val="24"/>
        </w:rPr>
      </w:pPr>
    </w:p>
    <w:p w14:paraId="45771B7B" w14:textId="3D166616" w:rsidR="00EF3898" w:rsidRDefault="001B4DEA" w:rsidP="003E6F19">
      <w:pPr>
        <w:spacing w:after="0" w:line="240" w:lineRule="auto"/>
        <w:ind w:firstLine="692"/>
        <w:contextualSpacing/>
        <w:jc w:val="both"/>
        <w:rPr>
          <w:rFonts w:ascii="Times New Roman" w:eastAsia="Times New Roman" w:hAnsi="Times New Roman" w:cs="Times New Roman"/>
          <w:b/>
          <w:sz w:val="24"/>
          <w:szCs w:val="24"/>
        </w:rPr>
      </w:pPr>
      <w:r w:rsidRPr="006910C9">
        <w:rPr>
          <w:rFonts w:ascii="Times New Roman" w:eastAsia="Times New Roman" w:hAnsi="Times New Roman" w:cs="Times New Roman"/>
          <w:b/>
          <w:sz w:val="24"/>
          <w:szCs w:val="24"/>
        </w:rPr>
        <w:t>4. Lėšų poreikis sprendimui įgyvendinti ir jų šaltiniai.</w:t>
      </w:r>
    </w:p>
    <w:p w14:paraId="20A2BB0F" w14:textId="77777777" w:rsidR="002A2ECE" w:rsidRPr="002A2ECE" w:rsidRDefault="002A2ECE" w:rsidP="003E6F19">
      <w:pPr>
        <w:spacing w:after="0" w:line="240" w:lineRule="auto"/>
        <w:ind w:firstLine="692"/>
        <w:contextualSpacing/>
        <w:jc w:val="both"/>
        <w:rPr>
          <w:rFonts w:ascii="Times New Roman" w:eastAsia="Times New Roman" w:hAnsi="Times New Roman" w:cs="Times New Roman"/>
          <w:bCs/>
          <w:sz w:val="24"/>
          <w:szCs w:val="24"/>
          <w:lang w:val="en-US"/>
        </w:rPr>
      </w:pPr>
      <w:r w:rsidRPr="002A2ECE">
        <w:rPr>
          <w:rFonts w:ascii="Times New Roman" w:eastAsia="Times New Roman" w:hAnsi="Times New Roman" w:cs="Times New Roman"/>
          <w:bCs/>
          <w:sz w:val="24"/>
          <w:szCs w:val="24"/>
          <w:lang w:val="en-US"/>
        </w:rPr>
        <w:t>Veiksmui Nr. 1.2.5 „Civilinės saugos švietimo ir praktinių mokymų organizavimas Skuodo miesto gyventojams“ įgyvendinti planuojama skirti iki 105 263,16 Eur finansavimą.</w:t>
      </w:r>
    </w:p>
    <w:p w14:paraId="0DC04DCF" w14:textId="77777777" w:rsidR="002A2ECE" w:rsidRDefault="002A2ECE" w:rsidP="003E6F19">
      <w:pPr>
        <w:spacing w:after="0" w:line="240" w:lineRule="auto"/>
        <w:ind w:firstLine="692"/>
        <w:contextualSpacing/>
        <w:jc w:val="both"/>
        <w:rPr>
          <w:rFonts w:ascii="Times New Roman" w:eastAsia="Times New Roman" w:hAnsi="Times New Roman" w:cs="Times New Roman"/>
          <w:bCs/>
          <w:sz w:val="24"/>
          <w:szCs w:val="24"/>
          <w:lang w:val="en-US"/>
        </w:rPr>
      </w:pPr>
      <w:r w:rsidRPr="002A2ECE">
        <w:rPr>
          <w:rFonts w:ascii="Times New Roman" w:eastAsia="Times New Roman" w:hAnsi="Times New Roman" w:cs="Times New Roman"/>
          <w:bCs/>
          <w:sz w:val="24"/>
          <w:szCs w:val="24"/>
          <w:lang w:val="en-US"/>
        </w:rPr>
        <w:t>Iš jų:</w:t>
      </w:r>
    </w:p>
    <w:p w14:paraId="73C7EB74" w14:textId="6BC82F67" w:rsidR="002A2ECE" w:rsidRPr="002A2ECE" w:rsidRDefault="002A2ECE" w:rsidP="003E6F19">
      <w:pPr>
        <w:spacing w:after="0" w:line="240" w:lineRule="auto"/>
        <w:ind w:firstLine="692"/>
        <w:contextualSpacing/>
        <w:jc w:val="both"/>
        <w:rPr>
          <w:rFonts w:ascii="Times New Roman" w:eastAsia="Times New Roman" w:hAnsi="Times New Roman" w:cs="Times New Roman"/>
          <w:bCs/>
          <w:sz w:val="24"/>
          <w:szCs w:val="24"/>
          <w:lang w:val="en-US"/>
        </w:rPr>
      </w:pPr>
      <w:r w:rsidRPr="002A2ECE">
        <w:rPr>
          <w:rFonts w:ascii="Times New Roman" w:eastAsia="Times New Roman" w:hAnsi="Times New Roman" w:cs="Times New Roman"/>
          <w:bCs/>
          <w:sz w:val="24"/>
          <w:szCs w:val="24"/>
          <w:lang w:val="en-US"/>
        </w:rPr>
        <w:t>100 000,00 Eur – Europos socialinio fondo  lėšos</w:t>
      </w:r>
      <w:r>
        <w:rPr>
          <w:rFonts w:ascii="Times New Roman" w:eastAsia="Times New Roman" w:hAnsi="Times New Roman" w:cs="Times New Roman"/>
          <w:bCs/>
          <w:sz w:val="24"/>
          <w:szCs w:val="24"/>
          <w:lang w:val="en-US"/>
        </w:rPr>
        <w:t xml:space="preserve"> (</w:t>
      </w:r>
      <w:r w:rsidR="00674DED">
        <w:rPr>
          <w:rFonts w:ascii="Times New Roman" w:eastAsia="Times New Roman" w:hAnsi="Times New Roman" w:cs="Times New Roman"/>
          <w:bCs/>
          <w:sz w:val="24"/>
          <w:szCs w:val="24"/>
          <w:lang w:val="en-US"/>
        </w:rPr>
        <w:t>95 proc.)</w:t>
      </w:r>
      <w:r w:rsidRPr="002A2ECE">
        <w:rPr>
          <w:rFonts w:ascii="Times New Roman" w:eastAsia="Times New Roman" w:hAnsi="Times New Roman" w:cs="Times New Roman"/>
          <w:bCs/>
          <w:sz w:val="24"/>
          <w:szCs w:val="24"/>
          <w:lang w:val="en-US"/>
        </w:rPr>
        <w:t>;</w:t>
      </w:r>
    </w:p>
    <w:p w14:paraId="57A0A7B7" w14:textId="5D60ADCA" w:rsidR="002A2ECE" w:rsidRPr="002A2ECE" w:rsidRDefault="002A2ECE" w:rsidP="005878DC">
      <w:pPr>
        <w:spacing w:after="0" w:line="240" w:lineRule="auto"/>
        <w:ind w:firstLine="709"/>
        <w:contextualSpacing/>
        <w:jc w:val="both"/>
        <w:rPr>
          <w:rFonts w:ascii="Times New Roman" w:eastAsia="Times New Roman" w:hAnsi="Times New Roman" w:cs="Times New Roman"/>
          <w:bCs/>
          <w:sz w:val="24"/>
          <w:szCs w:val="24"/>
          <w:lang w:val="en-US"/>
        </w:rPr>
      </w:pPr>
      <w:r w:rsidRPr="002A2ECE">
        <w:rPr>
          <w:rFonts w:ascii="Times New Roman" w:eastAsia="Times New Roman" w:hAnsi="Times New Roman" w:cs="Times New Roman"/>
          <w:bCs/>
          <w:sz w:val="24"/>
          <w:szCs w:val="24"/>
          <w:lang w:val="en-US"/>
        </w:rPr>
        <w:t>5 263,16 Eur – Skuodo rajono savivaldybės biudžeto lėšos</w:t>
      </w:r>
      <w:r w:rsidR="00674DED">
        <w:rPr>
          <w:rFonts w:ascii="Times New Roman" w:eastAsia="Times New Roman" w:hAnsi="Times New Roman" w:cs="Times New Roman"/>
          <w:bCs/>
          <w:sz w:val="24"/>
          <w:szCs w:val="24"/>
          <w:lang w:val="en-US"/>
        </w:rPr>
        <w:t xml:space="preserve"> (5 proc.)</w:t>
      </w:r>
      <w:r w:rsidRPr="002A2ECE">
        <w:rPr>
          <w:rFonts w:ascii="Times New Roman" w:eastAsia="Times New Roman" w:hAnsi="Times New Roman" w:cs="Times New Roman"/>
          <w:bCs/>
          <w:sz w:val="24"/>
          <w:szCs w:val="24"/>
          <w:lang w:val="en-US"/>
        </w:rPr>
        <w:t>.</w:t>
      </w:r>
      <w:r w:rsidR="005878DC">
        <w:rPr>
          <w:rFonts w:ascii="Times New Roman" w:eastAsia="Times New Roman" w:hAnsi="Times New Roman" w:cs="Times New Roman"/>
          <w:bCs/>
          <w:sz w:val="24"/>
          <w:szCs w:val="24"/>
          <w:lang w:val="en-US"/>
        </w:rPr>
        <w:t xml:space="preserve"> Savaivaldybės biudžeto lėšos projektams finanuoti, strategijos pakeitimo atveju, bus reikalingos 2027 - 2028 m. </w:t>
      </w:r>
    </w:p>
    <w:p w14:paraId="0228DF23" w14:textId="77777777" w:rsidR="00A46E5E" w:rsidRPr="006910C9" w:rsidRDefault="00A46E5E" w:rsidP="003E6F19">
      <w:pPr>
        <w:spacing w:after="0" w:line="240" w:lineRule="auto"/>
        <w:ind w:firstLine="692"/>
        <w:contextualSpacing/>
        <w:jc w:val="both"/>
        <w:rPr>
          <w:rFonts w:ascii="Times New Roman" w:eastAsia="Times New Roman" w:hAnsi="Times New Roman" w:cs="Times New Roman"/>
          <w:bCs/>
          <w:sz w:val="24"/>
          <w:szCs w:val="24"/>
        </w:rPr>
      </w:pPr>
    </w:p>
    <w:p w14:paraId="6ADD14C6" w14:textId="40B2F8C4" w:rsidR="00413C69" w:rsidRPr="00B128EA" w:rsidRDefault="001B4DEA" w:rsidP="003E6F19">
      <w:pPr>
        <w:spacing w:after="0" w:line="240" w:lineRule="auto"/>
        <w:ind w:firstLine="692"/>
        <w:contextualSpacing/>
        <w:jc w:val="both"/>
        <w:rPr>
          <w:rFonts w:ascii="Times New Roman" w:eastAsia="Times New Roman" w:hAnsi="Times New Roman" w:cs="Times New Roman"/>
          <w:b/>
          <w:sz w:val="24"/>
          <w:szCs w:val="24"/>
        </w:rPr>
      </w:pPr>
      <w:r w:rsidRPr="006910C9">
        <w:rPr>
          <w:rFonts w:ascii="Times New Roman" w:eastAsia="Times New Roman" w:hAnsi="Times New Roman" w:cs="Times New Roman"/>
          <w:b/>
          <w:sz w:val="24"/>
          <w:szCs w:val="24"/>
        </w:rPr>
        <w:t>5. Sprendimo projekto autorius ir (ar) autorių grupė.</w:t>
      </w:r>
    </w:p>
    <w:p w14:paraId="2CE696BD" w14:textId="61FF7848" w:rsidR="00976DC2" w:rsidRDefault="009B1426" w:rsidP="003E6F19">
      <w:pPr>
        <w:spacing w:after="0" w:line="240" w:lineRule="auto"/>
        <w:ind w:firstLine="692"/>
        <w:contextualSpacing/>
        <w:jc w:val="both"/>
        <w:rPr>
          <w:rFonts w:ascii="Times New Roman" w:hAnsi="Times New Roman" w:cs="Times New Roman"/>
          <w:sz w:val="24"/>
          <w:szCs w:val="24"/>
        </w:rPr>
      </w:pPr>
      <w:r w:rsidRPr="006910C9">
        <w:rPr>
          <w:rFonts w:ascii="Times New Roman" w:hAnsi="Times New Roman" w:cs="Times New Roman"/>
          <w:sz w:val="24"/>
          <w:szCs w:val="24"/>
        </w:rPr>
        <w:t>Rengėja</w:t>
      </w:r>
      <w:r w:rsidR="00B128EA">
        <w:rPr>
          <w:rFonts w:ascii="Times New Roman" w:hAnsi="Times New Roman" w:cs="Times New Roman"/>
          <w:sz w:val="24"/>
          <w:szCs w:val="24"/>
        </w:rPr>
        <w:t xml:space="preserve"> ir pranešėja – Strateginio planavimo ir projektų valdymo skyriaus vedėja Rasa Andriekienė</w:t>
      </w:r>
      <w:r w:rsidR="00C63D77" w:rsidRPr="006910C9">
        <w:rPr>
          <w:rFonts w:ascii="Times New Roman" w:hAnsi="Times New Roman" w:cs="Times New Roman"/>
          <w:sz w:val="24"/>
          <w:szCs w:val="24"/>
        </w:rPr>
        <w:t xml:space="preserve">. </w:t>
      </w:r>
    </w:p>
    <w:p w14:paraId="1342C09F" w14:textId="6C9B6DB6" w:rsidR="003E6F19" w:rsidRDefault="003E6F19" w:rsidP="003E6F19">
      <w:pPr>
        <w:spacing w:after="0" w:line="240" w:lineRule="auto"/>
        <w:ind w:firstLine="692"/>
        <w:contextualSpacing/>
        <w:jc w:val="both"/>
        <w:rPr>
          <w:rFonts w:ascii="Times New Roman" w:hAnsi="Times New Roman" w:cs="Times New Roman"/>
          <w:sz w:val="24"/>
          <w:szCs w:val="24"/>
        </w:rPr>
      </w:pPr>
      <w:r>
        <w:rPr>
          <w:rFonts w:ascii="Times New Roman" w:hAnsi="Times New Roman" w:cs="Times New Roman"/>
          <w:sz w:val="24"/>
          <w:szCs w:val="24"/>
        </w:rPr>
        <w:t xml:space="preserve">Į Posėdį kviesti Skuodo miesto vietos veiklos grupės pirmininkę Dalią Sadauskienę. </w:t>
      </w:r>
    </w:p>
    <w:p w14:paraId="140E6D53" w14:textId="77777777" w:rsidR="00413C69" w:rsidRPr="0052569F" w:rsidRDefault="00413C69" w:rsidP="003E6F19">
      <w:pPr>
        <w:spacing w:after="0" w:line="240" w:lineRule="auto"/>
        <w:ind w:firstLine="692"/>
        <w:contextualSpacing/>
        <w:jc w:val="both"/>
        <w:rPr>
          <w:rFonts w:ascii="Times New Roman" w:hAnsi="Times New Roman" w:cs="Times New Roman"/>
          <w:sz w:val="24"/>
          <w:szCs w:val="24"/>
        </w:rPr>
      </w:pPr>
    </w:p>
    <w:sectPr w:rsidR="00413C69" w:rsidRPr="0052569F" w:rsidSect="002D18F3">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4F169" w14:textId="77777777" w:rsidR="00453DB7" w:rsidRPr="006910C9" w:rsidRDefault="00453DB7">
      <w:pPr>
        <w:spacing w:after="0" w:line="240" w:lineRule="auto"/>
      </w:pPr>
      <w:r w:rsidRPr="006910C9">
        <w:separator/>
      </w:r>
    </w:p>
  </w:endnote>
  <w:endnote w:type="continuationSeparator" w:id="0">
    <w:p w14:paraId="374DDBA0" w14:textId="77777777" w:rsidR="00453DB7" w:rsidRPr="006910C9" w:rsidRDefault="00453DB7">
      <w:pPr>
        <w:spacing w:after="0" w:line="240" w:lineRule="auto"/>
      </w:pPr>
      <w:r w:rsidRPr="006910C9">
        <w:continuationSeparator/>
      </w:r>
    </w:p>
  </w:endnote>
  <w:endnote w:type="continuationNotice" w:id="1">
    <w:p w14:paraId="39168207" w14:textId="77777777" w:rsidR="00453DB7" w:rsidRDefault="00453D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CD119" w14:textId="77777777" w:rsidR="00453DB7" w:rsidRPr="006910C9" w:rsidRDefault="00453DB7">
      <w:pPr>
        <w:spacing w:after="0" w:line="240" w:lineRule="auto"/>
      </w:pPr>
      <w:r w:rsidRPr="006910C9">
        <w:separator/>
      </w:r>
    </w:p>
  </w:footnote>
  <w:footnote w:type="continuationSeparator" w:id="0">
    <w:p w14:paraId="160CFEEA" w14:textId="77777777" w:rsidR="00453DB7" w:rsidRPr="006910C9" w:rsidRDefault="00453DB7">
      <w:pPr>
        <w:spacing w:after="0" w:line="240" w:lineRule="auto"/>
      </w:pPr>
      <w:r w:rsidRPr="006910C9">
        <w:continuationSeparator/>
      </w:r>
    </w:p>
  </w:footnote>
  <w:footnote w:type="continuationNotice" w:id="1">
    <w:p w14:paraId="7D3F5DB9" w14:textId="77777777" w:rsidR="00453DB7" w:rsidRDefault="00453D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6910C9" w:rsidRDefault="00FC7A0A" w:rsidP="00FC7A0A">
    <w:pPr>
      <w:pStyle w:val="Antrats"/>
      <w:jc w:val="center"/>
      <w:rPr>
        <w:rFonts w:ascii="Times New Roman" w:hAnsi="Times New Roman" w:cs="Times New Roman"/>
        <w:sz w:val="24"/>
        <w:szCs w:val="24"/>
      </w:rPr>
    </w:pPr>
    <w:r w:rsidRPr="006910C9">
      <w:rPr>
        <w:rFonts w:ascii="Times New Roman" w:hAnsi="Times New Roman" w:cs="Times New Roman"/>
        <w:sz w:val="24"/>
        <w:szCs w:val="24"/>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5256"/>
      <w:docPartObj>
        <w:docPartGallery w:val="Page Numbers (Top of Page)"/>
        <w:docPartUnique/>
      </w:docPartObj>
    </w:sdtPr>
    <w:sdtContent>
      <w:p w14:paraId="14B0092E" w14:textId="7F5B59C2" w:rsidR="00FC7A0A" w:rsidRPr="006910C9" w:rsidRDefault="00000000">
        <w:pPr>
          <w:pStyle w:val="Antrats"/>
          <w:jc w:val="center"/>
        </w:pPr>
      </w:p>
    </w:sdtContent>
  </w:sdt>
  <w:p w14:paraId="01B5BAE5" w14:textId="77777777" w:rsidR="003179FF" w:rsidRPr="006910C9" w:rsidRDefault="003179FF"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C7769"/>
    <w:multiLevelType w:val="multilevel"/>
    <w:tmpl w:val="87843B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33E21708"/>
    <w:multiLevelType w:val="hybridMultilevel"/>
    <w:tmpl w:val="4530C166"/>
    <w:lvl w:ilvl="0" w:tplc="AEC8AB46">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74B0154"/>
    <w:multiLevelType w:val="hybridMultilevel"/>
    <w:tmpl w:val="4DB8EBE2"/>
    <w:lvl w:ilvl="0" w:tplc="B2FAD5A8">
      <w:start w:val="1"/>
      <w:numFmt w:val="decimal"/>
      <w:lvlText w:val="%1."/>
      <w:lvlJc w:val="left"/>
      <w:pPr>
        <w:ind w:left="1607" w:hanging="36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3"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7E8E5A8A"/>
    <w:multiLevelType w:val="multilevel"/>
    <w:tmpl w:val="7904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3504605">
    <w:abstractNumId w:val="3"/>
  </w:num>
  <w:num w:numId="2" w16cid:durableId="192231648">
    <w:abstractNumId w:val="1"/>
  </w:num>
  <w:num w:numId="3" w16cid:durableId="760759748">
    <w:abstractNumId w:val="0"/>
  </w:num>
  <w:num w:numId="4" w16cid:durableId="1238974301">
    <w:abstractNumId w:val="2"/>
  </w:num>
  <w:num w:numId="5" w16cid:durableId="5089560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2281B"/>
    <w:rsid w:val="000271E6"/>
    <w:rsid w:val="00027957"/>
    <w:rsid w:val="000329B3"/>
    <w:rsid w:val="00035A83"/>
    <w:rsid w:val="00041F77"/>
    <w:rsid w:val="0006074C"/>
    <w:rsid w:val="00060ED6"/>
    <w:rsid w:val="000A087E"/>
    <w:rsid w:val="000C7CFD"/>
    <w:rsid w:val="000E2E27"/>
    <w:rsid w:val="000F0BB8"/>
    <w:rsid w:val="000F5778"/>
    <w:rsid w:val="00105747"/>
    <w:rsid w:val="00131B28"/>
    <w:rsid w:val="00133EE5"/>
    <w:rsid w:val="00136084"/>
    <w:rsid w:val="00146926"/>
    <w:rsid w:val="001603DF"/>
    <w:rsid w:val="001865E5"/>
    <w:rsid w:val="00197854"/>
    <w:rsid w:val="001B4DEA"/>
    <w:rsid w:val="001E7B28"/>
    <w:rsid w:val="002144E8"/>
    <w:rsid w:val="00216FA1"/>
    <w:rsid w:val="00230C52"/>
    <w:rsid w:val="0024466C"/>
    <w:rsid w:val="0026512E"/>
    <w:rsid w:val="002653F8"/>
    <w:rsid w:val="00265D74"/>
    <w:rsid w:val="002A2ECE"/>
    <w:rsid w:val="002A7BD4"/>
    <w:rsid w:val="002C05BF"/>
    <w:rsid w:val="002C4AB5"/>
    <w:rsid w:val="002C74D2"/>
    <w:rsid w:val="002D18F3"/>
    <w:rsid w:val="002D54FC"/>
    <w:rsid w:val="003147CD"/>
    <w:rsid w:val="003179FF"/>
    <w:rsid w:val="003337AB"/>
    <w:rsid w:val="00355942"/>
    <w:rsid w:val="003875E0"/>
    <w:rsid w:val="003E6F19"/>
    <w:rsid w:val="003E7385"/>
    <w:rsid w:val="00413C69"/>
    <w:rsid w:val="00414DDA"/>
    <w:rsid w:val="00415E2B"/>
    <w:rsid w:val="004440F5"/>
    <w:rsid w:val="00453DB7"/>
    <w:rsid w:val="00467C6F"/>
    <w:rsid w:val="00472B4A"/>
    <w:rsid w:val="00493487"/>
    <w:rsid w:val="004B4AB8"/>
    <w:rsid w:val="004D1CBA"/>
    <w:rsid w:val="004D587B"/>
    <w:rsid w:val="004D6D89"/>
    <w:rsid w:val="004E36E3"/>
    <w:rsid w:val="004F1B96"/>
    <w:rsid w:val="004F4718"/>
    <w:rsid w:val="0052569F"/>
    <w:rsid w:val="005878DC"/>
    <w:rsid w:val="005C2E8A"/>
    <w:rsid w:val="005E30C0"/>
    <w:rsid w:val="005F576B"/>
    <w:rsid w:val="006522A1"/>
    <w:rsid w:val="0066363A"/>
    <w:rsid w:val="00674C55"/>
    <w:rsid w:val="00674DCD"/>
    <w:rsid w:val="00674DED"/>
    <w:rsid w:val="0068792C"/>
    <w:rsid w:val="006910C9"/>
    <w:rsid w:val="00695C67"/>
    <w:rsid w:val="006A33C1"/>
    <w:rsid w:val="006D0EEC"/>
    <w:rsid w:val="006D1A72"/>
    <w:rsid w:val="006D1DF3"/>
    <w:rsid w:val="006D7882"/>
    <w:rsid w:val="006E0B05"/>
    <w:rsid w:val="006E19CE"/>
    <w:rsid w:val="006E5022"/>
    <w:rsid w:val="007061D7"/>
    <w:rsid w:val="00707302"/>
    <w:rsid w:val="00714FDD"/>
    <w:rsid w:val="00730640"/>
    <w:rsid w:val="007321DC"/>
    <w:rsid w:val="007509D6"/>
    <w:rsid w:val="00752DD7"/>
    <w:rsid w:val="00795563"/>
    <w:rsid w:val="0079670B"/>
    <w:rsid w:val="00806952"/>
    <w:rsid w:val="00817453"/>
    <w:rsid w:val="00837016"/>
    <w:rsid w:val="00844B1D"/>
    <w:rsid w:val="008479B3"/>
    <w:rsid w:val="00850753"/>
    <w:rsid w:val="00857A3F"/>
    <w:rsid w:val="0088345C"/>
    <w:rsid w:val="00891697"/>
    <w:rsid w:val="00891C11"/>
    <w:rsid w:val="008C622B"/>
    <w:rsid w:val="008D42B9"/>
    <w:rsid w:val="008E5341"/>
    <w:rsid w:val="00901522"/>
    <w:rsid w:val="009042F7"/>
    <w:rsid w:val="009044EB"/>
    <w:rsid w:val="009129A8"/>
    <w:rsid w:val="00944E6B"/>
    <w:rsid w:val="009511C1"/>
    <w:rsid w:val="00951FEE"/>
    <w:rsid w:val="0095712A"/>
    <w:rsid w:val="00971158"/>
    <w:rsid w:val="00976DC2"/>
    <w:rsid w:val="009A4526"/>
    <w:rsid w:val="009A5BC6"/>
    <w:rsid w:val="009A7480"/>
    <w:rsid w:val="009A7C56"/>
    <w:rsid w:val="009B1015"/>
    <w:rsid w:val="009B1426"/>
    <w:rsid w:val="009C5EFA"/>
    <w:rsid w:val="00A1165C"/>
    <w:rsid w:val="00A136C0"/>
    <w:rsid w:val="00A25BA9"/>
    <w:rsid w:val="00A37358"/>
    <w:rsid w:val="00A44347"/>
    <w:rsid w:val="00A46E5E"/>
    <w:rsid w:val="00A62FB5"/>
    <w:rsid w:val="00A67A50"/>
    <w:rsid w:val="00A82292"/>
    <w:rsid w:val="00A947FB"/>
    <w:rsid w:val="00AB5652"/>
    <w:rsid w:val="00AC06A3"/>
    <w:rsid w:val="00AD39BA"/>
    <w:rsid w:val="00B128EA"/>
    <w:rsid w:val="00B201C7"/>
    <w:rsid w:val="00B3088C"/>
    <w:rsid w:val="00B30AFF"/>
    <w:rsid w:val="00B403E0"/>
    <w:rsid w:val="00B46457"/>
    <w:rsid w:val="00B62F24"/>
    <w:rsid w:val="00B90D6F"/>
    <w:rsid w:val="00BA6981"/>
    <w:rsid w:val="00C07FAC"/>
    <w:rsid w:val="00C17230"/>
    <w:rsid w:val="00C250BE"/>
    <w:rsid w:val="00C4699E"/>
    <w:rsid w:val="00C53984"/>
    <w:rsid w:val="00C63D77"/>
    <w:rsid w:val="00CA34E1"/>
    <w:rsid w:val="00CB3A18"/>
    <w:rsid w:val="00CB4427"/>
    <w:rsid w:val="00CD3D5F"/>
    <w:rsid w:val="00CE32D1"/>
    <w:rsid w:val="00D132AE"/>
    <w:rsid w:val="00D30089"/>
    <w:rsid w:val="00D5164F"/>
    <w:rsid w:val="00D53323"/>
    <w:rsid w:val="00D5429E"/>
    <w:rsid w:val="00D55591"/>
    <w:rsid w:val="00D648D1"/>
    <w:rsid w:val="00D928E8"/>
    <w:rsid w:val="00DD24B0"/>
    <w:rsid w:val="00DD3A70"/>
    <w:rsid w:val="00DE3A99"/>
    <w:rsid w:val="00E12D94"/>
    <w:rsid w:val="00E40135"/>
    <w:rsid w:val="00E5247A"/>
    <w:rsid w:val="00E735CA"/>
    <w:rsid w:val="00E828A8"/>
    <w:rsid w:val="00E85DDE"/>
    <w:rsid w:val="00E87814"/>
    <w:rsid w:val="00E92886"/>
    <w:rsid w:val="00EA421D"/>
    <w:rsid w:val="00EC5944"/>
    <w:rsid w:val="00EC6116"/>
    <w:rsid w:val="00EF3898"/>
    <w:rsid w:val="00F01366"/>
    <w:rsid w:val="00F17ABA"/>
    <w:rsid w:val="00F21A46"/>
    <w:rsid w:val="00F22FCF"/>
    <w:rsid w:val="00F64C0C"/>
    <w:rsid w:val="00FA04FA"/>
    <w:rsid w:val="00FA3677"/>
    <w:rsid w:val="00FB1450"/>
    <w:rsid w:val="00FC7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customStyle="1" w:styleId="Neapdorotaspaminjimas1">
    <w:name w:val="Neapdorotas paminėjimas1"/>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Debesliotekstas">
    <w:name w:val="Balloon Text"/>
    <w:basedOn w:val="prastasis"/>
    <w:link w:val="DebesliotekstasDiagrama"/>
    <w:uiPriority w:val="99"/>
    <w:semiHidden/>
    <w:unhideWhenUsed/>
    <w:rsid w:val="009A452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4526"/>
    <w:rPr>
      <w:rFonts w:ascii="Segoe UI" w:hAnsi="Segoe UI" w:cs="Segoe UI"/>
      <w:sz w:val="18"/>
      <w:szCs w:val="18"/>
    </w:rPr>
  </w:style>
  <w:style w:type="paragraph" w:customStyle="1" w:styleId="isselectedend">
    <w:name w:val="isselectedend"/>
    <w:basedOn w:val="prastasis"/>
    <w:rsid w:val="00B30AF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rastasiniatinklio">
    <w:name w:val="Normal (Web)"/>
    <w:basedOn w:val="prastasis"/>
    <w:uiPriority w:val="99"/>
    <w:semiHidden/>
    <w:unhideWhenUsed/>
    <w:rsid w:val="00B30AF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436</Words>
  <Characters>2490</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2026-05-21T07:52:00Z</dcterms:created>
  <dcterms:modified xsi:type="dcterms:W3CDTF">2026-05-21T07:54:00Z</dcterms:modified>
</cp:coreProperties>
</file>